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2F7" w:rsidRDefault="007F67E5" w:rsidP="00214F7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F042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5D00FB" w:rsidRDefault="005D00FB" w:rsidP="00214F7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00FB" w:rsidRPr="007F67E5" w:rsidRDefault="005D00FB" w:rsidP="00214F7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11</w:t>
      </w:r>
    </w:p>
    <w:p w:rsidR="007F67E5" w:rsidRPr="007F67E5" w:rsidRDefault="007F67E5" w:rsidP="00214F70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7D0" w:rsidRDefault="007F67E5" w:rsidP="00214F70">
      <w:pPr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Территориальной программе</w:t>
      </w:r>
    </w:p>
    <w:p w:rsidR="007F67E5" w:rsidRDefault="007F67E5" w:rsidP="007F67E5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7E5" w:rsidRPr="007F67E5" w:rsidRDefault="005E1AA6" w:rsidP="005D0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</w:t>
      </w:r>
    </w:p>
    <w:p w:rsidR="007F67E5" w:rsidRDefault="00F06D71" w:rsidP="005D0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 заболеваний, состояний </w:t>
      </w:r>
      <w:r w:rsidR="007F67E5" w:rsidRPr="007F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оптимальной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F67E5" w:rsidRPr="007F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длительностью лечения до 3 дней включительно</w:t>
      </w:r>
    </w:p>
    <w:p w:rsidR="002B646E" w:rsidRPr="002B646E" w:rsidRDefault="002B646E" w:rsidP="002B646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7165"/>
      </w:tblGrid>
      <w:tr w:rsidR="002B646E" w:rsidRPr="002B646E" w:rsidTr="00A233D2">
        <w:trPr>
          <w:tblHeader/>
        </w:trPr>
        <w:tc>
          <w:tcPr>
            <w:tcW w:w="1905" w:type="dxa"/>
          </w:tcPr>
          <w:p w:rsidR="002B646E" w:rsidRPr="002B646E" w:rsidRDefault="002B646E" w:rsidP="00A23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</w:t>
            </w:r>
            <w:r w:rsidR="00A233D2">
              <w:rPr>
                <w:rFonts w:ascii="Times New Roman" w:hAnsi="Times New Roman" w:cs="Times New Roman"/>
                <w:bCs/>
                <w:sz w:val="24"/>
                <w:szCs w:val="24"/>
              </w:rPr>
              <w:t>клинико-статистической группы</w:t>
            </w:r>
            <w:r w:rsidR="00A233D2" w:rsidRPr="00A23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заболеваний</w:t>
            </w:r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</w:tr>
      <w:tr w:rsidR="002B646E" w:rsidRPr="002B646E" w:rsidTr="002B646E">
        <w:tc>
          <w:tcPr>
            <w:tcW w:w="9070" w:type="dxa"/>
            <w:gridSpan w:val="2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В условиях круглосуточного стационара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st02.001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Осложнения, связанные с беременностью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st02.002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Беременность, закончившаяся абортивным исходом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st02.003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Родоразрешение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st02.004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Кесарево сечение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st02.010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женских половых органах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st02.011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женских половых органах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st02.015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женских половых органах (уровень 5)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st02.016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женских половых органах (уровень 6)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st02.017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женских половых органах (уровень 7)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st03.002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Ангионевротический отек, анафилактический шок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st05.008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доброкачественных заболеваниях крови и пузырном заносе*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st08.001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st08.002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остром лейкозе, дети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st08.003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других злокачественных новообразованиях лимфоидной и кроветворной тканей, дети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st09.011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дети (уровень 7)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st10.008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операции на органах брюшной полости, дети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st12.001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Кишечные инфекции, взрослые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st12.002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Кишечные инфекции, дети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st12.010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Респираторные инфекции верхних дыхательных путей с осложнениями, взрослые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st12.011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Респираторные инфекции верхних дыхательных путей, дети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st14.002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кишечнике и анальной области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st14.004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кишечнике и анальной области (уровень 4)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st15.008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Неврологические заболевания, лечение с применением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ботулотоксина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(уровень 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st15.009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Неврологические заболевания, лечение с применением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ботулотоксина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(уровень 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st16.005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Сотрясение головного мозга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st19.007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st19.038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st19.163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st19.164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st19.165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st19.166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st19.167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st19.168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st19.169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st19.170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hyperlink w:anchor="Par388" w:history="1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st19.174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51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st19.179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st19.180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st19.181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251A8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st19.082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Лучевая терапия (уровень 8)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st19.090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A233D2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Злокачественные новообразования</w:t>
            </w:r>
            <w:r w:rsidR="002B646E"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лимфоидной и кроветворной </w:t>
            </w:r>
            <w:r w:rsidR="002B646E"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тканей без специального противоопухолевого лечения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st19.094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A233D2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Злокачественные новообразования</w:t>
            </w:r>
            <w:r w:rsidR="002B646E"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лимфоидной и кроветворной тканей, лекарственная терапия, взрослые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st19.097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A233D2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Злокачественные новообразования</w:t>
            </w:r>
            <w:r w:rsidR="002B646E"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st19.100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A233D2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Злокачественные новообразования</w:t>
            </w:r>
            <w:r w:rsidR="002B646E"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лимфоидной и кроветворной тканей, лекарственная терапия с применением отдельных препаратов (по перечню), взрослые (уровень 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st20.005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st20.006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st20.010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Замена речевого процессора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st21.001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st21.002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st21.003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3)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st21.004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4)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st21.005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5)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st21.006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6)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st21.009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A23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факоэмульсификация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имплантацией </w:t>
            </w:r>
            <w:r w:rsidR="00A233D2">
              <w:rPr>
                <w:rFonts w:ascii="Times New Roman" w:hAnsi="Times New Roman" w:cs="Times New Roman"/>
                <w:bCs/>
                <w:sz w:val="24"/>
                <w:szCs w:val="24"/>
              </w:rPr>
              <w:t>интраокулярной линзы</w:t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st21.010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12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Интравитреальное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введение лекарственных препаратов 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st25.004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Диагностическое обследование сердечно-сосудистой системы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st27.012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Отравления и другие воздействия внешних причин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st30.006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мужских половых органах, взрослые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st30.010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st30.011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st30.012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Операции на почке и мочевыделительной системе, взрослые </w:t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(уровень 3)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st30.014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5)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st30.016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почке и мочевыделительной системе, взрослые (уровень 7)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st31.017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Доброкачественные новообразования, новообразования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situ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кожи, жировой ткани и другие болезни кожи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st32.002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желчном пузыре и желчевыводящих путях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st32.016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операции на органах брюшной полости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st32.020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операции на органах брюшной полости (уровень 4)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st32.021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операции на органах брюшной полости (уровень 5)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st34.002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органах полости рта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st36.001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лечение с применением препаратов иммуноглобулина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st36.020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st36.021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st36.022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3)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st36.023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 (уровень 4)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st36.007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Установка, замена, заправка помп для лекарственных препаратов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st36.009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Реинфузия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аутокрови</w:t>
            </w:r>
            <w:proofErr w:type="spell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st36.010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Баллонная внутриаортальная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контрпульсация</w:t>
            </w:r>
            <w:proofErr w:type="spell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st36.011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Экстракорпоральная мембранная оксигенация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st36.024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Радиойодтерапия</w:t>
            </w:r>
            <w:proofErr w:type="spell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st36.025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иммунизации против респираторно-синцитиальной вирусной инфекции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st36.026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иммунизации против респираторно-синцитиальной вирусной инфекции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st36.028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st36.029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st36.034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st36.039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st36.040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st36.041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st36.042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st36.043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st36.044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st36.045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st36.046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st36.047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20)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st36.048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Досуточная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госпитализация в диагностических целях</w:t>
            </w:r>
          </w:p>
        </w:tc>
      </w:tr>
      <w:tr w:rsidR="00126477" w:rsidRPr="002B646E" w:rsidTr="00A233D2">
        <w:tc>
          <w:tcPr>
            <w:tcW w:w="1905" w:type="dxa"/>
          </w:tcPr>
          <w:p w:rsidR="00126477" w:rsidRPr="002B646E" w:rsidRDefault="00126477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st36.049</w:t>
            </w:r>
            <w:proofErr w:type="spellEnd"/>
          </w:p>
        </w:tc>
        <w:tc>
          <w:tcPr>
            <w:tcW w:w="7165" w:type="dxa"/>
            <w:vAlign w:val="bottom"/>
          </w:tcPr>
          <w:p w:rsidR="00126477" w:rsidRPr="002B646E" w:rsidRDefault="00126477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477">
              <w:rPr>
                <w:rFonts w:ascii="Times New Roman" w:hAnsi="Times New Roman" w:cs="Times New Roman"/>
                <w:bCs/>
                <w:sz w:val="24"/>
                <w:szCs w:val="24"/>
              </w:rP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2B646E" w:rsidRPr="002B646E" w:rsidTr="002B646E">
        <w:tc>
          <w:tcPr>
            <w:tcW w:w="9070" w:type="dxa"/>
            <w:gridSpan w:val="2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В условиях дневного стационара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ds02.001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Осложнения беременности, родов, послеродового периода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ds02.006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Искусственное прерывание беременности (аборт)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ds02.007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Аборт медикаментозный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ds02.008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Экстракорпоральное оплодотворение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ds05.005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A23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доброкачественных забол</w:t>
            </w:r>
            <w:r w:rsidR="00A233D2">
              <w:rPr>
                <w:rFonts w:ascii="Times New Roman" w:hAnsi="Times New Roman" w:cs="Times New Roman"/>
                <w:bCs/>
                <w:sz w:val="24"/>
                <w:szCs w:val="24"/>
              </w:rPr>
              <w:t>еваниях крови и пузырном заносе*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ds08.001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ds08.002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остром лейкозе, дети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ds08.003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других злокачественных новообразованиях лимфоидной и кроветворной тканей, дети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ds15.002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Неврологические заболевания, лечение с применением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ботулотоксина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(уровень 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ds15.003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Неврологические заболевания, лечение с применением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ботулотоксина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(уровень 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ds19.028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ds19.029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Госпитализация в диагностических целях с постановкой (подтверждением) диагноза злокачественного новоо</w:t>
            </w:r>
            <w:r w:rsidR="00DA106D">
              <w:rPr>
                <w:rFonts w:ascii="Times New Roman" w:hAnsi="Times New Roman" w:cs="Times New Roman"/>
                <w:bCs/>
                <w:sz w:val="24"/>
                <w:szCs w:val="24"/>
              </w:rPr>
              <w:t>бразования с использованием ПЭТ (</w:t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КТ</w:t>
            </w:r>
            <w:r w:rsidR="00DA106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(только для федеральных медицинских организаций)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ds19.033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Госпитализация в диагностических целях с проведением молекулярно-генетического и (или)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иммуногистохимического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исследования или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иммунофенотипирования</w:t>
            </w:r>
            <w:proofErr w:type="spellEnd"/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ds19.135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ds19.136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ds19.137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ds19.138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ds19.139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ds19.143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ds19.145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ds19.146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ds19.147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ds19.148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bookmarkStart w:id="0" w:name="_GoBack"/>
            <w:bookmarkEnd w:id="0"/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(уровень 14)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ds19.149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ds19.150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ds19.151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17)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ds19.152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ds19.153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19)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ds19.154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20)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ds19.155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21)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ds19.156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 w:rsidR="00080D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(уровень 22)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ds19.057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Лучевая терапия (уровень 8)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ds19.063</w:t>
            </w:r>
            <w:proofErr w:type="spellEnd"/>
          </w:p>
        </w:tc>
        <w:tc>
          <w:tcPr>
            <w:tcW w:w="7165" w:type="dxa"/>
          </w:tcPr>
          <w:p w:rsidR="002B646E" w:rsidRPr="002B646E" w:rsidRDefault="00A233D2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Злокачественное новообразование</w:t>
            </w:r>
            <w:r w:rsidR="002B646E"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лимфоидной и кроветворной тканей без специального противоопухолевого лечения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ds19.067</w:t>
            </w:r>
            <w:proofErr w:type="spellEnd"/>
          </w:p>
        </w:tc>
        <w:tc>
          <w:tcPr>
            <w:tcW w:w="7165" w:type="dxa"/>
          </w:tcPr>
          <w:p w:rsidR="002B646E" w:rsidRPr="002B646E" w:rsidRDefault="00A233D2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Злокачественное новообразование</w:t>
            </w:r>
            <w:r w:rsidR="002B646E"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лимфоидной и кроветворной тканей, лекарственная терапия, взрослые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ds19.071</w:t>
            </w:r>
            <w:proofErr w:type="spellEnd"/>
          </w:p>
        </w:tc>
        <w:tc>
          <w:tcPr>
            <w:tcW w:w="7165" w:type="dxa"/>
          </w:tcPr>
          <w:p w:rsidR="002B646E" w:rsidRPr="002B646E" w:rsidRDefault="00A233D2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Злокачественное новообразование</w:t>
            </w:r>
            <w:r w:rsidR="002B646E"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ds19.075</w:t>
            </w:r>
            <w:proofErr w:type="spellEnd"/>
          </w:p>
        </w:tc>
        <w:tc>
          <w:tcPr>
            <w:tcW w:w="7165" w:type="dxa"/>
          </w:tcPr>
          <w:p w:rsidR="002B646E" w:rsidRPr="002B646E" w:rsidRDefault="00A233D2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Злокачественное новообразование</w:t>
            </w:r>
            <w:r w:rsidR="002B646E"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ds20.002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ds20.003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ds20.006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Замена речевого процессора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ds21.002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ds21.003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ds21.004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3)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ds21.005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4)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ds21.006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(уровень 5)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ds21.007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A23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органе зрения (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факоэмульсификация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имплантацией </w:t>
            </w:r>
            <w:r w:rsidR="00A233D2">
              <w:rPr>
                <w:rFonts w:ascii="Times New Roman" w:hAnsi="Times New Roman" w:cs="Times New Roman"/>
                <w:bCs/>
                <w:sz w:val="24"/>
                <w:szCs w:val="24"/>
              </w:rPr>
              <w:t>интраокулярной линзы</w:t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ds21.008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12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Интравитреальное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введение лекарственных препаратов 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ds25.001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Диагностическое обследование сердечно-сосудистой системы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ds27.001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Отравления и другие воздействия внешних причин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ds34.002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Операции на органах полости рта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ds36.001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лечение с применением препаратов иммуноглобулина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ds36.011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услуг диализа (только для федеральных медицинских организаций)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ds36.012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иммунизации против респираторно-синцитиальной вирусной инфекции (уровень 1)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ds36.013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иммунизации против респираторно-синцитиальной вирусной инфекции (уровень 2)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ds36.015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ds36.016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ds36.017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ds36.018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генно-инженерных биологических </w:t>
            </w: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препаратов и селективных иммунодепрессантов (уровень 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ds36.019</w:t>
            </w:r>
            <w:proofErr w:type="spellEnd"/>
          </w:p>
        </w:tc>
        <w:tc>
          <w:tcPr>
            <w:tcW w:w="7165" w:type="dxa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5)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6)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7)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8)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9)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ds36.024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10)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11)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ds36.026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12)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ds36.027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13)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ds36.028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14)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ds36.029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15)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ds36.030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16)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ds36.031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17)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ds36.032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18)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ds36.033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19)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ds36.034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5F6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с применением генно-инженерных биологических препаратов и селективных иммунодепрессантов (уровень 20)</w:t>
            </w:r>
            <w:r w:rsidR="005F6F8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2B646E" w:rsidRPr="002B646E" w:rsidTr="00A233D2">
        <w:tc>
          <w:tcPr>
            <w:tcW w:w="1905" w:type="dxa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ds36.035</w:t>
            </w:r>
            <w:proofErr w:type="spellEnd"/>
          </w:p>
        </w:tc>
        <w:tc>
          <w:tcPr>
            <w:tcW w:w="7165" w:type="dxa"/>
            <w:vAlign w:val="bottom"/>
          </w:tcPr>
          <w:p w:rsidR="002B646E" w:rsidRPr="002B646E" w:rsidRDefault="002B646E" w:rsidP="002B6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Лечение с применением методов афереза (каскадная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плазмофильтрация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липидная фильтрация, </w:t>
            </w:r>
            <w:proofErr w:type="spellStart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иммуносорбция</w:t>
            </w:r>
            <w:proofErr w:type="spellEnd"/>
            <w:r w:rsidRPr="002B646E">
              <w:rPr>
                <w:rFonts w:ascii="Times New Roman" w:hAnsi="Times New Roman" w:cs="Times New Roman"/>
                <w:bCs/>
                <w:sz w:val="24"/>
                <w:szCs w:val="24"/>
              </w:rPr>
              <w:t>) в случае отсутствия эффективности базисной терапии</w:t>
            </w:r>
          </w:p>
        </w:tc>
      </w:tr>
    </w:tbl>
    <w:p w:rsidR="002B646E" w:rsidRDefault="002B646E" w:rsidP="00645F90">
      <w:pPr>
        <w:autoSpaceDE w:val="0"/>
        <w:autoSpaceDN w:val="0"/>
        <w:adjustRightInd w:val="0"/>
        <w:spacing w:before="240" w:after="7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Par388"/>
      <w:bookmarkEnd w:id="1"/>
      <w:r w:rsidRPr="002B646E">
        <w:rPr>
          <w:rFonts w:ascii="Times New Roman" w:hAnsi="Times New Roman" w:cs="Times New Roman"/>
          <w:bCs/>
          <w:sz w:val="24"/>
          <w:szCs w:val="24"/>
        </w:rPr>
        <w:t>*</w:t>
      </w:r>
      <w:r w:rsidR="008840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646E">
        <w:rPr>
          <w:rFonts w:ascii="Times New Roman" w:hAnsi="Times New Roman" w:cs="Times New Roman"/>
          <w:bCs/>
          <w:sz w:val="24"/>
          <w:szCs w:val="24"/>
        </w:rPr>
        <w:t>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5F6F83" w:rsidRPr="002B646E" w:rsidRDefault="005F6F83" w:rsidP="005F6F83">
      <w:pPr>
        <w:autoSpaceDE w:val="0"/>
        <w:autoSpaceDN w:val="0"/>
        <w:adjustRightInd w:val="0"/>
        <w:spacing w:after="7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:rsidR="00B855C4" w:rsidRPr="002B646E" w:rsidRDefault="00B855C4" w:rsidP="00F06D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55C4" w:rsidRPr="002B646E" w:rsidSect="00817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1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2A1" w:rsidRDefault="001232A1" w:rsidP="009D335B">
      <w:pPr>
        <w:spacing w:after="0" w:line="240" w:lineRule="auto"/>
      </w:pPr>
      <w:r>
        <w:separator/>
      </w:r>
    </w:p>
  </w:endnote>
  <w:endnote w:type="continuationSeparator" w:id="0">
    <w:p w:rsidR="001232A1" w:rsidRDefault="001232A1" w:rsidP="009D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A4" w:rsidRDefault="009328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A4" w:rsidRDefault="009328A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A4" w:rsidRDefault="009328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2A1" w:rsidRDefault="001232A1" w:rsidP="009D335B">
      <w:pPr>
        <w:spacing w:after="0" w:line="240" w:lineRule="auto"/>
      </w:pPr>
      <w:r>
        <w:separator/>
      </w:r>
    </w:p>
  </w:footnote>
  <w:footnote w:type="continuationSeparator" w:id="0">
    <w:p w:rsidR="001232A1" w:rsidRDefault="001232A1" w:rsidP="009D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A4" w:rsidRDefault="009328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446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A68C4" w:rsidRPr="009D335B" w:rsidRDefault="005A68C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33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33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33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5F90">
          <w:rPr>
            <w:rFonts w:ascii="Times New Roman" w:hAnsi="Times New Roman" w:cs="Times New Roman"/>
            <w:noProof/>
            <w:sz w:val="28"/>
            <w:szCs w:val="28"/>
          </w:rPr>
          <w:t>112</w:t>
        </w:r>
        <w:r w:rsidRPr="009D33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A68C4" w:rsidRDefault="005A68C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8A4" w:rsidRDefault="009328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78"/>
    <w:rsid w:val="000121A9"/>
    <w:rsid w:val="00015EB4"/>
    <w:rsid w:val="000252F9"/>
    <w:rsid w:val="00040BFE"/>
    <w:rsid w:val="00040C6E"/>
    <w:rsid w:val="000735B2"/>
    <w:rsid w:val="00080DF2"/>
    <w:rsid w:val="000860AE"/>
    <w:rsid w:val="0009137B"/>
    <w:rsid w:val="00093AA5"/>
    <w:rsid w:val="000C071F"/>
    <w:rsid w:val="000F4581"/>
    <w:rsid w:val="001232A1"/>
    <w:rsid w:val="00126477"/>
    <w:rsid w:val="001343C2"/>
    <w:rsid w:val="00136FD3"/>
    <w:rsid w:val="001440B9"/>
    <w:rsid w:val="00144AC3"/>
    <w:rsid w:val="00147692"/>
    <w:rsid w:val="00167204"/>
    <w:rsid w:val="0017004C"/>
    <w:rsid w:val="001728D8"/>
    <w:rsid w:val="001A15B0"/>
    <w:rsid w:val="001B1349"/>
    <w:rsid w:val="001B2D2E"/>
    <w:rsid w:val="001C5FD5"/>
    <w:rsid w:val="001D572E"/>
    <w:rsid w:val="001F3ED4"/>
    <w:rsid w:val="00214F70"/>
    <w:rsid w:val="0025189E"/>
    <w:rsid w:val="00251A8F"/>
    <w:rsid w:val="00254EBD"/>
    <w:rsid w:val="002B646E"/>
    <w:rsid w:val="002D22EF"/>
    <w:rsid w:val="00303487"/>
    <w:rsid w:val="003130B5"/>
    <w:rsid w:val="00315E5E"/>
    <w:rsid w:val="003377D0"/>
    <w:rsid w:val="003421DB"/>
    <w:rsid w:val="0037161B"/>
    <w:rsid w:val="003A61CD"/>
    <w:rsid w:val="003D6B88"/>
    <w:rsid w:val="003F3243"/>
    <w:rsid w:val="00415B73"/>
    <w:rsid w:val="00424DC8"/>
    <w:rsid w:val="00461D08"/>
    <w:rsid w:val="004810E9"/>
    <w:rsid w:val="00485EBC"/>
    <w:rsid w:val="004900C4"/>
    <w:rsid w:val="004913AD"/>
    <w:rsid w:val="00493278"/>
    <w:rsid w:val="004D7C9A"/>
    <w:rsid w:val="004F1E15"/>
    <w:rsid w:val="00515670"/>
    <w:rsid w:val="00517C35"/>
    <w:rsid w:val="00521789"/>
    <w:rsid w:val="00535EAD"/>
    <w:rsid w:val="00546536"/>
    <w:rsid w:val="005A68C4"/>
    <w:rsid w:val="005B6980"/>
    <w:rsid w:val="005C152A"/>
    <w:rsid w:val="005C55A5"/>
    <w:rsid w:val="005D00FB"/>
    <w:rsid w:val="005E1AA6"/>
    <w:rsid w:val="005F4EA0"/>
    <w:rsid w:val="005F6F83"/>
    <w:rsid w:val="00616E1A"/>
    <w:rsid w:val="00645F90"/>
    <w:rsid w:val="00680A20"/>
    <w:rsid w:val="006D68BD"/>
    <w:rsid w:val="006F1AB5"/>
    <w:rsid w:val="00720616"/>
    <w:rsid w:val="00724EA3"/>
    <w:rsid w:val="0073364B"/>
    <w:rsid w:val="00733DB3"/>
    <w:rsid w:val="0073497C"/>
    <w:rsid w:val="00740F2B"/>
    <w:rsid w:val="00743D2D"/>
    <w:rsid w:val="0078494F"/>
    <w:rsid w:val="00787FC8"/>
    <w:rsid w:val="00797F89"/>
    <w:rsid w:val="007B0E0F"/>
    <w:rsid w:val="007F3DDA"/>
    <w:rsid w:val="007F67E5"/>
    <w:rsid w:val="008070BB"/>
    <w:rsid w:val="00817176"/>
    <w:rsid w:val="00841AF8"/>
    <w:rsid w:val="00850509"/>
    <w:rsid w:val="00853456"/>
    <w:rsid w:val="00874F89"/>
    <w:rsid w:val="00877422"/>
    <w:rsid w:val="00884085"/>
    <w:rsid w:val="008F7201"/>
    <w:rsid w:val="009241DB"/>
    <w:rsid w:val="0092490C"/>
    <w:rsid w:val="009328A4"/>
    <w:rsid w:val="00962A92"/>
    <w:rsid w:val="009B0E08"/>
    <w:rsid w:val="009D335B"/>
    <w:rsid w:val="009E35C9"/>
    <w:rsid w:val="00A228C3"/>
    <w:rsid w:val="00A233D2"/>
    <w:rsid w:val="00A726F6"/>
    <w:rsid w:val="00A81BF9"/>
    <w:rsid w:val="00A962EE"/>
    <w:rsid w:val="00AC4214"/>
    <w:rsid w:val="00AF6E06"/>
    <w:rsid w:val="00B056E8"/>
    <w:rsid w:val="00B74EF2"/>
    <w:rsid w:val="00B81BE6"/>
    <w:rsid w:val="00B855C4"/>
    <w:rsid w:val="00B91565"/>
    <w:rsid w:val="00B91823"/>
    <w:rsid w:val="00B940BF"/>
    <w:rsid w:val="00BB52C5"/>
    <w:rsid w:val="00BD6050"/>
    <w:rsid w:val="00BE37AA"/>
    <w:rsid w:val="00BE74AD"/>
    <w:rsid w:val="00C63556"/>
    <w:rsid w:val="00CF3698"/>
    <w:rsid w:val="00CF4E30"/>
    <w:rsid w:val="00D14264"/>
    <w:rsid w:val="00D22CFA"/>
    <w:rsid w:val="00D44DD4"/>
    <w:rsid w:val="00D52EA9"/>
    <w:rsid w:val="00D81FAD"/>
    <w:rsid w:val="00D8690D"/>
    <w:rsid w:val="00DA106D"/>
    <w:rsid w:val="00DA7B4F"/>
    <w:rsid w:val="00DB001C"/>
    <w:rsid w:val="00DC16DB"/>
    <w:rsid w:val="00DF343B"/>
    <w:rsid w:val="00E14FC7"/>
    <w:rsid w:val="00E23989"/>
    <w:rsid w:val="00E245B4"/>
    <w:rsid w:val="00E24B0D"/>
    <w:rsid w:val="00E3021C"/>
    <w:rsid w:val="00E369F9"/>
    <w:rsid w:val="00E53836"/>
    <w:rsid w:val="00E75536"/>
    <w:rsid w:val="00E83BD4"/>
    <w:rsid w:val="00E931EC"/>
    <w:rsid w:val="00EB4FE6"/>
    <w:rsid w:val="00ED452C"/>
    <w:rsid w:val="00EE5449"/>
    <w:rsid w:val="00EF2B9A"/>
    <w:rsid w:val="00F042F7"/>
    <w:rsid w:val="00F06D71"/>
    <w:rsid w:val="00F460F9"/>
    <w:rsid w:val="00F5038E"/>
    <w:rsid w:val="00F74951"/>
    <w:rsid w:val="00F836D3"/>
    <w:rsid w:val="00F83F54"/>
    <w:rsid w:val="00FA4ACB"/>
    <w:rsid w:val="00FB1CDE"/>
    <w:rsid w:val="00FD7702"/>
    <w:rsid w:val="00FE50BA"/>
    <w:rsid w:val="00FF0A23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AC043-F183-4A3E-8F3D-973CE2ED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35B"/>
  </w:style>
  <w:style w:type="paragraph" w:styleId="a6">
    <w:name w:val="footer"/>
    <w:basedOn w:val="a"/>
    <w:link w:val="a7"/>
    <w:uiPriority w:val="99"/>
    <w:unhideWhenUsed/>
    <w:rsid w:val="009D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35B"/>
  </w:style>
  <w:style w:type="paragraph" w:styleId="a8">
    <w:name w:val="List Paragraph"/>
    <w:basedOn w:val="a"/>
    <w:uiPriority w:val="34"/>
    <w:qFormat/>
    <w:rsid w:val="00B91823"/>
    <w:pPr>
      <w:ind w:left="720"/>
      <w:contextualSpacing/>
    </w:pPr>
  </w:style>
  <w:style w:type="paragraph" w:customStyle="1" w:styleId="ConsPlusNormal">
    <w:name w:val="ConsPlusNormal"/>
    <w:rsid w:val="005C15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styleId="a9">
    <w:name w:val="Balloon Text"/>
    <w:basedOn w:val="a"/>
    <w:link w:val="aa"/>
    <w:uiPriority w:val="99"/>
    <w:semiHidden/>
    <w:unhideWhenUsed/>
    <w:rsid w:val="00E9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9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D2442-BD9E-49ED-B996-57C93C99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12</Pages>
  <Words>2868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Анна И. Слободина</cp:lastModifiedBy>
  <cp:revision>130</cp:revision>
  <cp:lastPrinted>2025-03-06T13:20:00Z</cp:lastPrinted>
  <dcterms:created xsi:type="dcterms:W3CDTF">2021-12-20T15:05:00Z</dcterms:created>
  <dcterms:modified xsi:type="dcterms:W3CDTF">2025-11-01T12:01:00Z</dcterms:modified>
</cp:coreProperties>
</file>